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67" w:rsidRPr="00B075AC" w:rsidRDefault="00766067" w:rsidP="00766067">
      <w:pPr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bookmarkStart w:id="0" w:name="_GoBack"/>
      <w:bookmarkEnd w:id="0"/>
      <w:r w:rsidRPr="00B075AC">
        <w:rPr>
          <w:rFonts w:ascii="Times New Roman" w:eastAsia="楷体" w:hAnsi="Times New Roman" w:cs="Times New Roman"/>
          <w:sz w:val="32"/>
          <w:szCs w:val="32"/>
        </w:rPr>
        <w:t>附件</w:t>
      </w:r>
      <w:r w:rsidRPr="00B075AC">
        <w:rPr>
          <w:rFonts w:ascii="Times New Roman" w:eastAsia="楷体" w:hAnsi="Times New Roman" w:cs="Times New Roman"/>
          <w:sz w:val="32"/>
          <w:szCs w:val="32"/>
        </w:rPr>
        <w:t>3</w:t>
      </w:r>
      <w:r w:rsidRPr="00B075AC">
        <w:rPr>
          <w:rFonts w:ascii="Times New Roman" w:eastAsia="楷体" w:hAnsi="Times New Roman" w:cs="Times New Roman"/>
          <w:sz w:val="32"/>
          <w:szCs w:val="32"/>
        </w:rPr>
        <w:t>：</w:t>
      </w:r>
    </w:p>
    <w:p w:rsidR="00766067" w:rsidRPr="00B075AC" w:rsidRDefault="00766067" w:rsidP="00766067">
      <w:pPr>
        <w:spacing w:line="560" w:lineRule="exact"/>
        <w:ind w:firstLineChars="200" w:firstLine="720"/>
        <w:rPr>
          <w:rFonts w:ascii="Times New Roman" w:eastAsia="黑体" w:hAnsi="Times New Roman" w:cs="Times New Roman"/>
          <w:sz w:val="36"/>
          <w:szCs w:val="36"/>
        </w:rPr>
      </w:pPr>
    </w:p>
    <w:p w:rsidR="00766067" w:rsidRPr="00B075AC" w:rsidRDefault="00766067" w:rsidP="00766067">
      <w:pPr>
        <w:spacing w:line="560" w:lineRule="exact"/>
        <w:ind w:firstLineChars="100" w:firstLine="360"/>
        <w:rPr>
          <w:rFonts w:ascii="Times New Roman" w:eastAsia="黑体" w:hAnsi="Times New Roman" w:cs="Times New Roman"/>
          <w:sz w:val="36"/>
          <w:szCs w:val="36"/>
        </w:rPr>
      </w:pPr>
      <w:r w:rsidRPr="00B075AC">
        <w:rPr>
          <w:rFonts w:ascii="Times New Roman" w:eastAsia="黑体" w:hAnsi="Times New Roman" w:cs="Times New Roman"/>
          <w:sz w:val="36"/>
          <w:szCs w:val="36"/>
        </w:rPr>
        <w:t>201</w:t>
      </w:r>
      <w:r w:rsidR="00883CF6">
        <w:rPr>
          <w:rFonts w:ascii="Times New Roman" w:eastAsia="黑体" w:hAnsi="Times New Roman" w:cs="Times New Roman"/>
          <w:sz w:val="36"/>
          <w:szCs w:val="36"/>
        </w:rPr>
        <w:t>9</w:t>
      </w:r>
      <w:r w:rsidRPr="00B075AC">
        <w:rPr>
          <w:rFonts w:ascii="Times New Roman" w:eastAsia="黑体" w:hAnsi="Times New Roman" w:cs="Times New Roman"/>
          <w:sz w:val="36"/>
          <w:szCs w:val="36"/>
        </w:rPr>
        <w:t>年中国农业大学博士硕士学位授权点申报书</w:t>
      </w:r>
    </w:p>
    <w:p w:rsidR="00766067" w:rsidRDefault="00766067" w:rsidP="00766067">
      <w:pPr>
        <w:spacing w:line="560" w:lineRule="exact"/>
        <w:ind w:firstLineChars="100" w:firstLine="360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B075AC">
        <w:rPr>
          <w:rFonts w:ascii="Times New Roman" w:eastAsia="黑体" w:hAnsi="Times New Roman" w:cs="Times New Roman"/>
          <w:sz w:val="36"/>
          <w:szCs w:val="36"/>
        </w:rPr>
        <w:t>编写提纲</w:t>
      </w:r>
    </w:p>
    <w:p w:rsidR="00B075AC" w:rsidRDefault="00B075AC" w:rsidP="00766067">
      <w:pPr>
        <w:spacing w:line="560" w:lineRule="exact"/>
        <w:ind w:firstLineChars="100" w:firstLine="360"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B075AC" w:rsidRPr="00B075AC" w:rsidRDefault="00B075AC" w:rsidP="00766067">
      <w:pPr>
        <w:spacing w:line="560" w:lineRule="exact"/>
        <w:ind w:firstLineChars="100" w:firstLine="360"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766067" w:rsidRPr="00B075AC" w:rsidRDefault="00766067" w:rsidP="00766067">
      <w:pPr>
        <w:tabs>
          <w:tab w:val="left" w:pos="1418"/>
        </w:tabs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075AC">
        <w:rPr>
          <w:rFonts w:ascii="Times New Roman" w:eastAsia="黑体" w:hAnsi="Times New Roman" w:cs="Times New Roman"/>
          <w:sz w:val="32"/>
          <w:szCs w:val="32"/>
        </w:rPr>
        <w:t>一、新增学位点的必要性</w:t>
      </w:r>
    </w:p>
    <w:p w:rsidR="00766067" w:rsidRPr="00B075AC" w:rsidRDefault="00766067" w:rsidP="00766067">
      <w:pPr>
        <w:tabs>
          <w:tab w:val="left" w:pos="1265"/>
        </w:tabs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B075AC">
        <w:rPr>
          <w:rFonts w:ascii="Times New Roman" w:eastAsia="仿宋" w:hAnsi="Times New Roman" w:cs="Times New Roman"/>
          <w:sz w:val="32"/>
          <w:szCs w:val="32"/>
        </w:rPr>
        <w:t>【</w:t>
      </w:r>
      <w:r w:rsidRPr="00B075AC">
        <w:rPr>
          <w:rFonts w:ascii="Times New Roman" w:eastAsia="楷体" w:hAnsi="Times New Roman" w:cs="Times New Roman"/>
          <w:sz w:val="32"/>
          <w:szCs w:val="32"/>
        </w:rPr>
        <w:t>简要介绍拟新增学位点的基本情况，阐述新增学位授权点的必要性，并分析其与其他现有学位授权点的关系</w:t>
      </w:r>
      <w:r w:rsidRPr="00B075AC">
        <w:rPr>
          <w:rFonts w:ascii="Times New Roman" w:eastAsia="仿宋" w:hAnsi="Times New Roman" w:cs="Times New Roman"/>
          <w:sz w:val="32"/>
          <w:szCs w:val="32"/>
        </w:rPr>
        <w:t>】</w:t>
      </w:r>
    </w:p>
    <w:p w:rsidR="00766067" w:rsidRPr="00B075AC" w:rsidRDefault="00766067" w:rsidP="0076606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66067" w:rsidRPr="00B075AC" w:rsidRDefault="00766067" w:rsidP="0076606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66067" w:rsidRPr="00B075AC" w:rsidRDefault="00766067" w:rsidP="0076606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66067" w:rsidRPr="00B075AC" w:rsidRDefault="00766067" w:rsidP="00766067">
      <w:pPr>
        <w:tabs>
          <w:tab w:val="left" w:pos="1418"/>
        </w:tabs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075AC">
        <w:rPr>
          <w:rFonts w:ascii="Times New Roman" w:eastAsia="黑体" w:hAnsi="Times New Roman" w:cs="Times New Roman"/>
          <w:sz w:val="32"/>
          <w:szCs w:val="32"/>
        </w:rPr>
        <w:t>二、</w:t>
      </w:r>
      <w:r w:rsidR="00B075AC" w:rsidRPr="00B075AC">
        <w:rPr>
          <w:rFonts w:ascii="Times New Roman" w:eastAsia="黑体" w:hAnsi="Times New Roman" w:cs="Times New Roman"/>
          <w:sz w:val="32"/>
          <w:szCs w:val="32"/>
        </w:rPr>
        <w:t>新增学位点</w:t>
      </w:r>
      <w:r w:rsidRPr="00B075AC">
        <w:rPr>
          <w:rFonts w:ascii="Times New Roman" w:eastAsia="黑体" w:hAnsi="Times New Roman" w:cs="Times New Roman"/>
          <w:sz w:val="32"/>
          <w:szCs w:val="32"/>
        </w:rPr>
        <w:t>现有基本条件</w:t>
      </w:r>
    </w:p>
    <w:p w:rsidR="00766067" w:rsidRPr="00B075AC" w:rsidRDefault="00766067" w:rsidP="00766067">
      <w:pPr>
        <w:tabs>
          <w:tab w:val="left" w:pos="1265"/>
        </w:tabs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  <w:r w:rsidRPr="00B075AC">
        <w:rPr>
          <w:rFonts w:ascii="Times New Roman" w:eastAsia="仿宋" w:hAnsi="Times New Roman" w:cs="Times New Roman"/>
          <w:sz w:val="32"/>
          <w:szCs w:val="32"/>
        </w:rPr>
        <w:t>【</w:t>
      </w:r>
      <w:r w:rsidRPr="00B075AC">
        <w:rPr>
          <w:rFonts w:ascii="Times New Roman" w:eastAsia="楷体" w:hAnsi="Times New Roman" w:cs="Times New Roman"/>
          <w:sz w:val="32"/>
          <w:szCs w:val="32"/>
        </w:rPr>
        <w:t>对照国务院学位委员会《学位授权审核申请基本条件》（试行）逐项描述拟新增建设学位点基本条件</w:t>
      </w:r>
      <w:r w:rsidR="00B075AC">
        <w:rPr>
          <w:rFonts w:ascii="Times New Roman" w:eastAsia="楷体" w:hAnsi="Times New Roman" w:cs="Times New Roman" w:hint="eastAsia"/>
          <w:sz w:val="32"/>
          <w:szCs w:val="32"/>
        </w:rPr>
        <w:t>，包括“</w:t>
      </w:r>
      <w:r w:rsidR="00E10097" w:rsidRPr="0046756E">
        <w:rPr>
          <w:rFonts w:ascii="Times New Roman" w:eastAsia="楷体" w:hAnsi="Times New Roman" w:cs="Times New Roman" w:hint="eastAsia"/>
          <w:b/>
          <w:sz w:val="32"/>
          <w:szCs w:val="32"/>
        </w:rPr>
        <w:t>学科方向与特色</w:t>
      </w:r>
      <w:r w:rsidR="00E10097">
        <w:rPr>
          <w:rFonts w:ascii="Times New Roman" w:eastAsia="楷体" w:hAnsi="Times New Roman" w:cs="Times New Roman" w:hint="eastAsia"/>
          <w:sz w:val="32"/>
          <w:szCs w:val="32"/>
        </w:rPr>
        <w:t>、</w:t>
      </w:r>
      <w:r w:rsidR="00E10097" w:rsidRPr="0046756E">
        <w:rPr>
          <w:rFonts w:ascii="Times New Roman" w:eastAsia="楷体" w:hAnsi="Times New Roman" w:cs="Times New Roman" w:hint="eastAsia"/>
          <w:b/>
          <w:sz w:val="32"/>
          <w:szCs w:val="32"/>
        </w:rPr>
        <w:t>学科队伍</w:t>
      </w:r>
      <w:r w:rsidR="00E10097">
        <w:rPr>
          <w:rFonts w:ascii="Times New Roman" w:eastAsia="楷体" w:hAnsi="Times New Roman" w:cs="Times New Roman" w:hint="eastAsia"/>
          <w:sz w:val="32"/>
          <w:szCs w:val="32"/>
        </w:rPr>
        <w:t>（人员规模和结构）、</w:t>
      </w:r>
      <w:r w:rsidR="00E10097" w:rsidRPr="0046756E">
        <w:rPr>
          <w:rFonts w:ascii="Times New Roman" w:eastAsia="楷体" w:hAnsi="Times New Roman" w:cs="Times New Roman" w:hint="eastAsia"/>
          <w:b/>
          <w:sz w:val="32"/>
          <w:szCs w:val="32"/>
        </w:rPr>
        <w:t>人才培养</w:t>
      </w:r>
      <w:r w:rsidR="00E10097">
        <w:rPr>
          <w:rFonts w:ascii="Times New Roman" w:eastAsia="楷体" w:hAnsi="Times New Roman" w:cs="Times New Roman" w:hint="eastAsia"/>
          <w:sz w:val="32"/>
          <w:szCs w:val="32"/>
        </w:rPr>
        <w:t>（培养概况、课程与教学、培养质量）、</w:t>
      </w:r>
      <w:r w:rsidR="00E10097" w:rsidRPr="0046756E">
        <w:rPr>
          <w:rFonts w:ascii="Times New Roman" w:eastAsia="楷体" w:hAnsi="Times New Roman" w:cs="Times New Roman" w:hint="eastAsia"/>
          <w:b/>
          <w:sz w:val="32"/>
          <w:szCs w:val="32"/>
        </w:rPr>
        <w:t>培养环境与条件</w:t>
      </w:r>
      <w:r w:rsidR="00E10097">
        <w:rPr>
          <w:rFonts w:ascii="Times New Roman" w:eastAsia="楷体" w:hAnsi="Times New Roman" w:cs="Times New Roman" w:hint="eastAsia"/>
          <w:sz w:val="32"/>
          <w:szCs w:val="32"/>
        </w:rPr>
        <w:t>（科学研究、学术交流、支撑条件）</w:t>
      </w:r>
      <w:r w:rsidR="005138AA">
        <w:rPr>
          <w:rFonts w:ascii="Times New Roman" w:eastAsia="楷体" w:hAnsi="Times New Roman" w:cs="Times New Roman" w:hint="eastAsia"/>
          <w:sz w:val="32"/>
          <w:szCs w:val="32"/>
        </w:rPr>
        <w:t>”</w:t>
      </w:r>
      <w:r w:rsidR="00E10097">
        <w:rPr>
          <w:rFonts w:ascii="Times New Roman" w:eastAsia="楷体" w:hAnsi="Times New Roman" w:cs="Times New Roman" w:hint="eastAsia"/>
          <w:sz w:val="32"/>
          <w:szCs w:val="32"/>
        </w:rPr>
        <w:t>等。</w:t>
      </w:r>
      <w:r w:rsidRPr="00B075AC">
        <w:rPr>
          <w:rFonts w:ascii="Times New Roman" w:eastAsia="楷体" w:hAnsi="Times New Roman" w:cs="Times New Roman"/>
          <w:sz w:val="32"/>
          <w:szCs w:val="32"/>
        </w:rPr>
        <w:t>】</w:t>
      </w:r>
    </w:p>
    <w:p w:rsidR="00766067" w:rsidRPr="00B075AC" w:rsidRDefault="00766067" w:rsidP="0076606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66067" w:rsidRPr="00B075AC" w:rsidRDefault="00766067" w:rsidP="0076606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66067" w:rsidRPr="00B075AC" w:rsidRDefault="00766067" w:rsidP="0076606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66067" w:rsidRDefault="00766067" w:rsidP="0076606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B7C72" w:rsidRDefault="00EB7C72" w:rsidP="0076606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B7C72" w:rsidRPr="00B075AC" w:rsidRDefault="00EB7C72" w:rsidP="00766067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766067" w:rsidRPr="00B075AC" w:rsidRDefault="00766067" w:rsidP="00766067">
      <w:pPr>
        <w:tabs>
          <w:tab w:val="left" w:pos="1418"/>
        </w:tabs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075AC">
        <w:rPr>
          <w:rFonts w:ascii="Times New Roman" w:eastAsia="黑体" w:hAnsi="Times New Roman" w:cs="Times New Roman"/>
          <w:sz w:val="32"/>
          <w:szCs w:val="32"/>
        </w:rPr>
        <w:lastRenderedPageBreak/>
        <w:t>三、</w:t>
      </w:r>
      <w:r w:rsidR="00B075AC" w:rsidRPr="00B075AC">
        <w:rPr>
          <w:rFonts w:ascii="Times New Roman" w:eastAsia="黑体" w:hAnsi="Times New Roman" w:cs="Times New Roman"/>
          <w:sz w:val="32"/>
          <w:szCs w:val="32"/>
        </w:rPr>
        <w:t>新增学位点</w:t>
      </w:r>
      <w:r w:rsidRPr="00B075AC">
        <w:rPr>
          <w:rFonts w:ascii="Times New Roman" w:eastAsia="黑体" w:hAnsi="Times New Roman" w:cs="Times New Roman"/>
          <w:sz w:val="32"/>
          <w:szCs w:val="32"/>
        </w:rPr>
        <w:t>学科导师队伍情况</w:t>
      </w:r>
    </w:p>
    <w:p w:rsidR="00766067" w:rsidRPr="00B075AC" w:rsidRDefault="00766067" w:rsidP="00766067">
      <w:pPr>
        <w:tabs>
          <w:tab w:val="left" w:pos="1265"/>
        </w:tabs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3"/>
        <w:gridCol w:w="935"/>
        <w:gridCol w:w="709"/>
        <w:gridCol w:w="723"/>
        <w:gridCol w:w="1958"/>
        <w:gridCol w:w="966"/>
        <w:gridCol w:w="560"/>
        <w:gridCol w:w="966"/>
        <w:gridCol w:w="554"/>
      </w:tblGrid>
      <w:tr w:rsidR="00F031F7" w:rsidRPr="00A72B48" w:rsidTr="006B0C4B">
        <w:trPr>
          <w:trHeight w:val="482"/>
          <w:jc w:val="center"/>
        </w:trPr>
        <w:tc>
          <w:tcPr>
            <w:tcW w:w="2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dstrike/>
              </w:rPr>
            </w:pPr>
            <w:r w:rsidRPr="00A72B48">
              <w:rPr>
                <w:rFonts w:ascii="仿宋_GB2312" w:eastAsia="仿宋_GB2312" w:hint="eastAsia"/>
              </w:rPr>
              <w:t>学科方向</w:t>
            </w:r>
          </w:p>
        </w:tc>
        <w:tc>
          <w:tcPr>
            <w:tcW w:w="9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出生</w:t>
            </w:r>
          </w:p>
          <w:p w:rsidR="00F031F7" w:rsidRPr="00A72B48" w:rsidRDefault="00F031F7" w:rsidP="006B0C4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年月</w:t>
            </w:r>
          </w:p>
        </w:tc>
        <w:tc>
          <w:tcPr>
            <w:tcW w:w="7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721903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获</w:t>
            </w:r>
            <w:r w:rsidR="00721903">
              <w:rPr>
                <w:rFonts w:ascii="仿宋_GB2312" w:eastAsia="仿宋_GB2312" w:hint="eastAsia"/>
              </w:rPr>
              <w:t>最高</w:t>
            </w:r>
            <w:r w:rsidRPr="00A72B48">
              <w:rPr>
                <w:rFonts w:ascii="仿宋_GB2312" w:eastAsia="仿宋_GB2312" w:hint="eastAsia"/>
              </w:rPr>
              <w:t>学位</w:t>
            </w:r>
          </w:p>
        </w:tc>
        <w:tc>
          <w:tcPr>
            <w:tcW w:w="19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专业技术职务</w:t>
            </w:r>
          </w:p>
          <w:p w:rsidR="00F031F7" w:rsidRPr="00A72B48" w:rsidRDefault="00F031F7" w:rsidP="006B0C4B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dstrike/>
                <w:szCs w:val="21"/>
              </w:rPr>
            </w:pPr>
            <w:r w:rsidRPr="00A72B48">
              <w:rPr>
                <w:rFonts w:ascii="仿宋_GB2312" w:eastAsia="仿宋_GB2312" w:hint="eastAsia"/>
              </w:rPr>
              <w:t>及专家称谓</w:t>
            </w:r>
          </w:p>
        </w:tc>
        <w:tc>
          <w:tcPr>
            <w:tcW w:w="15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培</w:t>
            </w:r>
            <w:smartTag w:uri="urn:schemas-microsoft-com:office:smarttags" w:element="PersonName">
              <w:smartTagPr>
                <w:attr w:name="ProductID" w:val="养"/>
              </w:smartTagPr>
              <w:r w:rsidRPr="00A72B48">
                <w:rPr>
                  <w:rFonts w:ascii="仿宋_GB2312" w:eastAsia="仿宋_GB2312" w:hint="eastAsia"/>
                </w:rPr>
                <w:t>养</w:t>
              </w:r>
            </w:smartTag>
            <w:r w:rsidRPr="00A72B48">
              <w:rPr>
                <w:rFonts w:ascii="仿宋_GB2312" w:eastAsia="仿宋_GB2312" w:hint="eastAsia"/>
              </w:rPr>
              <w:t>博士生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培养硕士生</w:t>
            </w:r>
          </w:p>
        </w:tc>
      </w:tr>
      <w:tr w:rsidR="00F031F7" w:rsidRPr="00A72B48" w:rsidTr="006B0C4B">
        <w:trPr>
          <w:trHeight w:val="482"/>
          <w:jc w:val="center"/>
        </w:trPr>
        <w:tc>
          <w:tcPr>
            <w:tcW w:w="2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napToGrid w:val="0"/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napToGrid w:val="0"/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napToGrid w:val="0"/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7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napToGrid w:val="0"/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19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napToGrid w:val="0"/>
              <w:spacing w:line="240" w:lineRule="atLeast"/>
              <w:rPr>
                <w:rFonts w:ascii="仿宋_GB2312" w:eastAsia="仿宋_GB23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napToGrid w:val="0"/>
              <w:spacing w:line="20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近五年获</w:t>
            </w:r>
          </w:p>
          <w:p w:rsidR="00F031F7" w:rsidRPr="00A72B48" w:rsidRDefault="00F031F7" w:rsidP="006B0C4B">
            <w:pPr>
              <w:snapToGrid w:val="0"/>
              <w:spacing w:line="20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学位人数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napToGrid w:val="0"/>
              <w:spacing w:line="20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在学人数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napToGrid w:val="0"/>
              <w:spacing w:line="20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近五年获</w:t>
            </w:r>
          </w:p>
          <w:p w:rsidR="00F031F7" w:rsidRPr="00A72B48" w:rsidRDefault="00F031F7" w:rsidP="006B0C4B">
            <w:pPr>
              <w:snapToGrid w:val="0"/>
              <w:spacing w:line="20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学位人数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napToGrid w:val="0"/>
              <w:spacing w:line="200" w:lineRule="atLeast"/>
              <w:jc w:val="center"/>
              <w:rPr>
                <w:rFonts w:ascii="仿宋_GB2312" w:eastAsia="仿宋_GB2312"/>
              </w:rPr>
            </w:pPr>
            <w:r w:rsidRPr="00A72B48">
              <w:rPr>
                <w:rFonts w:ascii="仿宋_GB2312" w:eastAsia="仿宋_GB2312" w:hint="eastAsia"/>
              </w:rPr>
              <w:t>在学人数</w:t>
            </w:r>
          </w:p>
        </w:tc>
      </w:tr>
      <w:tr w:rsidR="00F031F7" w:rsidRPr="00A72B48" w:rsidTr="006B0C4B">
        <w:trPr>
          <w:trHeight w:val="415"/>
          <w:jc w:val="center"/>
        </w:trPr>
        <w:tc>
          <w:tcPr>
            <w:tcW w:w="2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</w:tr>
      <w:tr w:rsidR="00F031F7" w:rsidRPr="00A72B48" w:rsidTr="006B0C4B">
        <w:trPr>
          <w:trHeight w:val="387"/>
          <w:jc w:val="center"/>
        </w:trPr>
        <w:tc>
          <w:tcPr>
            <w:tcW w:w="2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</w:tr>
      <w:tr w:rsidR="00F031F7" w:rsidRPr="00A72B48" w:rsidTr="006B0C4B">
        <w:trPr>
          <w:trHeight w:val="415"/>
          <w:jc w:val="center"/>
        </w:trPr>
        <w:tc>
          <w:tcPr>
            <w:tcW w:w="2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</w:tr>
      <w:tr w:rsidR="00F031F7" w:rsidRPr="00A72B48" w:rsidTr="006B0C4B">
        <w:trPr>
          <w:trHeight w:val="475"/>
          <w:jc w:val="center"/>
        </w:trPr>
        <w:tc>
          <w:tcPr>
            <w:tcW w:w="2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</w:tr>
      <w:tr w:rsidR="00F031F7" w:rsidRPr="00A72B48" w:rsidTr="006B0C4B">
        <w:trPr>
          <w:trHeight w:val="476"/>
          <w:jc w:val="center"/>
        </w:trPr>
        <w:tc>
          <w:tcPr>
            <w:tcW w:w="2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</w:tr>
      <w:tr w:rsidR="00F031F7" w:rsidRPr="00A72B48" w:rsidTr="006B0C4B">
        <w:trPr>
          <w:trHeight w:val="475"/>
          <w:jc w:val="center"/>
        </w:trPr>
        <w:tc>
          <w:tcPr>
            <w:tcW w:w="2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</w:tr>
      <w:tr w:rsidR="00F031F7" w:rsidRPr="00A72B48" w:rsidTr="006B0C4B">
        <w:trPr>
          <w:trHeight w:val="475"/>
          <w:jc w:val="center"/>
        </w:trPr>
        <w:tc>
          <w:tcPr>
            <w:tcW w:w="2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</w:tr>
      <w:tr w:rsidR="00F031F7" w:rsidRPr="00A72B48" w:rsidTr="006B0C4B">
        <w:trPr>
          <w:trHeight w:val="475"/>
          <w:jc w:val="center"/>
        </w:trPr>
        <w:tc>
          <w:tcPr>
            <w:tcW w:w="2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</w:tr>
      <w:tr w:rsidR="00F031F7" w:rsidRPr="00A72B48" w:rsidTr="006B0C4B">
        <w:trPr>
          <w:trHeight w:val="476"/>
          <w:jc w:val="center"/>
        </w:trPr>
        <w:tc>
          <w:tcPr>
            <w:tcW w:w="2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</w:tr>
      <w:tr w:rsidR="00F031F7" w:rsidRPr="00A72B48" w:rsidTr="006B0C4B">
        <w:trPr>
          <w:trHeight w:val="475"/>
          <w:jc w:val="center"/>
        </w:trPr>
        <w:tc>
          <w:tcPr>
            <w:tcW w:w="2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</w:tr>
      <w:tr w:rsidR="00F031F7" w:rsidRPr="00A72B48" w:rsidTr="006B0C4B">
        <w:trPr>
          <w:trHeight w:val="475"/>
          <w:jc w:val="center"/>
        </w:trPr>
        <w:tc>
          <w:tcPr>
            <w:tcW w:w="2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  <w:tc>
          <w:tcPr>
            <w:tcW w:w="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31F7" w:rsidRPr="00A72B48" w:rsidRDefault="00F031F7" w:rsidP="006B0C4B">
            <w:pPr>
              <w:spacing w:line="260" w:lineRule="atLeast"/>
              <w:rPr>
                <w:rFonts w:ascii="仿宋_GB2312" w:eastAsia="仿宋_GB2312"/>
              </w:rPr>
            </w:pPr>
          </w:p>
        </w:tc>
      </w:tr>
    </w:tbl>
    <w:p w:rsidR="00766067" w:rsidRPr="00B075AC" w:rsidRDefault="00766067" w:rsidP="00766067">
      <w:pPr>
        <w:tabs>
          <w:tab w:val="left" w:pos="1265"/>
        </w:tabs>
        <w:spacing w:line="560" w:lineRule="exact"/>
        <w:ind w:firstLineChars="200" w:firstLine="640"/>
        <w:rPr>
          <w:rFonts w:ascii="Times New Roman" w:eastAsia="楷体" w:hAnsi="Times New Roman" w:cs="Times New Roman"/>
          <w:sz w:val="32"/>
          <w:szCs w:val="32"/>
        </w:rPr>
      </w:pPr>
    </w:p>
    <w:p w:rsidR="00E847C4" w:rsidRDefault="00E847C4">
      <w:pPr>
        <w:rPr>
          <w:rFonts w:ascii="Times New Roman" w:hAnsi="Times New Roman" w:cs="Times New Roman"/>
        </w:rPr>
      </w:pPr>
    </w:p>
    <w:p w:rsidR="00613A56" w:rsidRDefault="00613A56">
      <w:pPr>
        <w:rPr>
          <w:rFonts w:ascii="Times New Roman" w:hAnsi="Times New Roman" w:cs="Times New Roman"/>
        </w:rPr>
      </w:pPr>
    </w:p>
    <w:p w:rsidR="00613A56" w:rsidRDefault="00613A56">
      <w:pPr>
        <w:rPr>
          <w:rFonts w:ascii="Times New Roman" w:hAnsi="Times New Roman" w:cs="Times New Roman"/>
        </w:rPr>
      </w:pPr>
    </w:p>
    <w:p w:rsidR="00613A56" w:rsidRDefault="00613A56">
      <w:pPr>
        <w:rPr>
          <w:rFonts w:ascii="Times New Roman" w:hAnsi="Times New Roman" w:cs="Times New Roman"/>
        </w:rPr>
      </w:pPr>
    </w:p>
    <w:p w:rsidR="00613A56" w:rsidRDefault="00613A56" w:rsidP="00613A56">
      <w:pPr>
        <w:ind w:firstLineChars="300" w:firstLine="63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此申报意向经院学位评定委员会和党政联席会审议通过。</w:t>
      </w:r>
    </w:p>
    <w:p w:rsidR="00613A56" w:rsidRDefault="00613A56">
      <w:pPr>
        <w:rPr>
          <w:rFonts w:ascii="Times New Roman" w:hAnsi="Times New Roman" w:cs="Times New Roman"/>
        </w:rPr>
      </w:pPr>
    </w:p>
    <w:p w:rsidR="00613A56" w:rsidRDefault="00613A56">
      <w:pPr>
        <w:rPr>
          <w:rFonts w:ascii="Times New Roman" w:hAnsi="Times New Roman" w:cs="Times New Roman"/>
        </w:rPr>
      </w:pPr>
    </w:p>
    <w:p w:rsidR="00613A56" w:rsidRDefault="00613A56">
      <w:pPr>
        <w:rPr>
          <w:rFonts w:ascii="Times New Roman" w:hAnsi="Times New Roman" w:cs="Times New Roman"/>
        </w:rPr>
      </w:pPr>
    </w:p>
    <w:p w:rsidR="00613A56" w:rsidRDefault="00613A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</w:t>
      </w:r>
      <w:r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签字（盖章）</w:t>
      </w:r>
    </w:p>
    <w:p w:rsidR="00613A56" w:rsidRPr="00B075AC" w:rsidRDefault="00613A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 w:hint="eastAsia"/>
        </w:rPr>
        <w:t>年</w:t>
      </w:r>
      <w:r w:rsidR="00883CF6">
        <w:rPr>
          <w:rFonts w:ascii="Times New Roman" w:hAnsi="Times New Roman" w:cs="Times New Roman" w:hint="eastAsia"/>
        </w:rPr>
        <w:t xml:space="preserve">  </w:t>
      </w:r>
      <w:r w:rsidR="00883CF6">
        <w:rPr>
          <w:rFonts w:ascii="Times New Roman" w:hAnsi="Times New Roman" w:cs="Times New Roman"/>
        </w:rPr>
        <w:t xml:space="preserve"> </w:t>
      </w:r>
      <w:r w:rsidR="00883CF6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月</w:t>
      </w:r>
      <w:r w:rsidR="00883CF6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 w:hint="eastAsia"/>
        </w:rPr>
        <w:t>日</w:t>
      </w:r>
    </w:p>
    <w:sectPr w:rsidR="00613A56" w:rsidRPr="00B07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067" w:rsidRDefault="00D16067" w:rsidP="00EB7C72">
      <w:r>
        <w:separator/>
      </w:r>
    </w:p>
  </w:endnote>
  <w:endnote w:type="continuationSeparator" w:id="0">
    <w:p w:rsidR="00D16067" w:rsidRDefault="00D16067" w:rsidP="00EB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067" w:rsidRDefault="00D16067" w:rsidP="00EB7C72">
      <w:r>
        <w:separator/>
      </w:r>
    </w:p>
  </w:footnote>
  <w:footnote w:type="continuationSeparator" w:id="0">
    <w:p w:rsidR="00D16067" w:rsidRDefault="00D16067" w:rsidP="00EB7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67"/>
    <w:rsid w:val="002258F0"/>
    <w:rsid w:val="00247077"/>
    <w:rsid w:val="0034440B"/>
    <w:rsid w:val="003A21BA"/>
    <w:rsid w:val="0046756E"/>
    <w:rsid w:val="005138AA"/>
    <w:rsid w:val="00613A56"/>
    <w:rsid w:val="00643758"/>
    <w:rsid w:val="006775AE"/>
    <w:rsid w:val="00721903"/>
    <w:rsid w:val="00766067"/>
    <w:rsid w:val="00883CF6"/>
    <w:rsid w:val="00A9545B"/>
    <w:rsid w:val="00B075AC"/>
    <w:rsid w:val="00B87A1B"/>
    <w:rsid w:val="00D16067"/>
    <w:rsid w:val="00E10097"/>
    <w:rsid w:val="00E847C4"/>
    <w:rsid w:val="00EB7C72"/>
    <w:rsid w:val="00F0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4B4FF8B1-F5D1-4129-A982-570237A6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0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5A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075AC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7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B7C7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B7C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B7C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chenql</dc:creator>
  <cp:keywords/>
  <dc:description/>
  <cp:lastModifiedBy>chenql</cp:lastModifiedBy>
  <cp:revision>2</cp:revision>
  <dcterms:created xsi:type="dcterms:W3CDTF">2019-06-28T08:13:00Z</dcterms:created>
  <dcterms:modified xsi:type="dcterms:W3CDTF">2019-06-28T08:13:00Z</dcterms:modified>
</cp:coreProperties>
</file>